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355FF" w14:textId="77777777" w:rsidR="006005B5" w:rsidRDefault="006005B5" w:rsidP="006005B5">
      <w:pPr>
        <w:pStyle w:val="a4"/>
        <w:pageBreakBefore/>
        <w:ind w:left="-567"/>
        <w:jc w:val="center"/>
      </w:pPr>
      <w:r>
        <w:rPr>
          <w:b/>
          <w:bCs/>
          <w:sz w:val="27"/>
          <w:szCs w:val="28"/>
        </w:rPr>
        <w:t>ГБОУ " КРОЦ для детей с нарушениями слуха и зрения"                                            г.Владикавказ РСО - Алания</w:t>
      </w:r>
    </w:p>
    <w:p w14:paraId="041DDD06" w14:textId="77777777" w:rsidR="00781B51" w:rsidRDefault="006005B5" w:rsidP="00781B51">
      <w:pPr>
        <w:pStyle w:val="a4"/>
        <w:spacing w:line="360" w:lineRule="auto"/>
        <w:ind w:left="-567"/>
        <w:rPr>
          <w:rFonts w:asciiTheme="minorHAnsi" w:eastAsia="Times New Roman" w:hAnsiTheme="minorHAnsi" w:cstheme="minorBidi"/>
          <w:kern w:val="0"/>
          <w:sz w:val="22"/>
          <w:szCs w:val="22"/>
          <w:lang w:eastAsia="en-US" w:bidi="ar-SA"/>
        </w:rPr>
      </w:pPr>
      <w:r>
        <w:t xml:space="preserve">         </w:t>
      </w:r>
    </w:p>
    <w:p w14:paraId="7C663B62" w14:textId="77777777" w:rsidR="00781B51" w:rsidRDefault="00781B51" w:rsidP="00781B51">
      <w:pPr>
        <w:pStyle w:val="a4"/>
        <w:spacing w:line="360" w:lineRule="auto"/>
      </w:pPr>
      <w:r>
        <w:rPr>
          <w:noProof/>
        </w:rPr>
        <w:drawing>
          <wp:inline distT="0" distB="0" distL="0" distR="0" wp14:anchorId="1F84ABE7" wp14:editId="3FC37DF5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3FA05" w14:textId="77777777" w:rsidR="00781B51" w:rsidRDefault="00781B51" w:rsidP="00781B51">
      <w:pPr>
        <w:pStyle w:val="a4"/>
        <w:spacing w:line="360" w:lineRule="auto"/>
        <w:ind w:left="-567"/>
      </w:pPr>
    </w:p>
    <w:p w14:paraId="67473DF7" w14:textId="79010A45" w:rsidR="006005B5" w:rsidRDefault="006005B5" w:rsidP="00781B51">
      <w:pPr>
        <w:pStyle w:val="a4"/>
        <w:spacing w:line="360" w:lineRule="auto"/>
        <w:ind w:left="-567"/>
      </w:pPr>
      <w:r>
        <w:t> </w:t>
      </w:r>
    </w:p>
    <w:p w14:paraId="33210BAA" w14:textId="77777777" w:rsidR="006005B5" w:rsidRDefault="006005B5" w:rsidP="006005B5">
      <w:pPr>
        <w:pStyle w:val="a4"/>
        <w:ind w:left="-567"/>
      </w:pPr>
      <w:r>
        <w:t> </w:t>
      </w:r>
    </w:p>
    <w:p w14:paraId="15C957EB" w14:textId="77777777" w:rsidR="006005B5" w:rsidRDefault="006005B5" w:rsidP="006005B5">
      <w:pPr>
        <w:pStyle w:val="a4"/>
        <w:ind w:left="-567"/>
        <w:rPr>
          <w:sz w:val="36"/>
        </w:rPr>
      </w:pPr>
      <w:r>
        <w:t> </w:t>
      </w:r>
    </w:p>
    <w:p w14:paraId="683EA012" w14:textId="77777777" w:rsidR="006005B5" w:rsidRDefault="006005B5" w:rsidP="006005B5">
      <w:pPr>
        <w:pStyle w:val="a4"/>
        <w:ind w:left="-567"/>
        <w:jc w:val="center"/>
        <w:rPr>
          <w:b/>
        </w:rPr>
      </w:pPr>
      <w:r>
        <w:rPr>
          <w:b/>
          <w:sz w:val="36"/>
        </w:rPr>
        <w:t>Рабочая программа по природоведению</w:t>
      </w:r>
    </w:p>
    <w:p w14:paraId="458FBA3D" w14:textId="77777777" w:rsidR="006005B5" w:rsidRDefault="006005B5" w:rsidP="006005B5">
      <w:pPr>
        <w:pStyle w:val="a4"/>
        <w:ind w:left="-567"/>
        <w:jc w:val="center"/>
        <w:rPr>
          <w:b/>
          <w:sz w:val="36"/>
        </w:rPr>
      </w:pPr>
      <w:r>
        <w:rPr>
          <w:b/>
        </w:rPr>
        <w:t> </w:t>
      </w:r>
    </w:p>
    <w:p w14:paraId="35E89EFC" w14:textId="77777777" w:rsidR="006005B5" w:rsidRDefault="006005B5" w:rsidP="006005B5">
      <w:pPr>
        <w:pStyle w:val="a4"/>
        <w:ind w:left="-567"/>
        <w:jc w:val="center"/>
        <w:rPr>
          <w:b/>
        </w:rPr>
      </w:pPr>
      <w:r>
        <w:rPr>
          <w:b/>
          <w:sz w:val="36"/>
        </w:rPr>
        <w:t>5 класс</w:t>
      </w:r>
    </w:p>
    <w:p w14:paraId="382807CF" w14:textId="77777777" w:rsidR="006005B5" w:rsidRDefault="006005B5" w:rsidP="006005B5">
      <w:pPr>
        <w:pStyle w:val="a4"/>
        <w:ind w:left="-567"/>
        <w:jc w:val="center"/>
      </w:pPr>
      <w:r>
        <w:t> </w:t>
      </w:r>
    </w:p>
    <w:p w14:paraId="72C05701" w14:textId="77777777" w:rsidR="006005B5" w:rsidRDefault="006005B5" w:rsidP="006005B5">
      <w:pPr>
        <w:pStyle w:val="a4"/>
        <w:ind w:left="-567"/>
        <w:jc w:val="center"/>
        <w:rPr>
          <w:sz w:val="28"/>
        </w:rPr>
      </w:pPr>
      <w:r>
        <w:t> </w:t>
      </w:r>
    </w:p>
    <w:p w14:paraId="57D6B427" w14:textId="77777777" w:rsidR="006005B5" w:rsidRDefault="006005B5" w:rsidP="006005B5">
      <w:pPr>
        <w:pStyle w:val="a4"/>
        <w:ind w:left="-567"/>
      </w:pPr>
      <w:r>
        <w:rPr>
          <w:sz w:val="28"/>
        </w:rPr>
        <w:t xml:space="preserve">Рабочая программа составлена на основе государственной программы специальных (коррекционных) образовательных учреждений для глухих </w:t>
      </w:r>
      <w:proofErr w:type="gramStart"/>
      <w:r>
        <w:rPr>
          <w:sz w:val="28"/>
        </w:rPr>
        <w:t>детей  в</w:t>
      </w:r>
      <w:proofErr w:type="gramEnd"/>
      <w:r>
        <w:rPr>
          <w:sz w:val="28"/>
        </w:rPr>
        <w:t xml:space="preserve"> соответствии с образовательным стандартом.</w:t>
      </w:r>
    </w:p>
    <w:p w14:paraId="62CA207F" w14:textId="77777777" w:rsidR="006005B5" w:rsidRDefault="006005B5" w:rsidP="006005B5">
      <w:pPr>
        <w:pStyle w:val="a4"/>
        <w:ind w:left="-567"/>
        <w:jc w:val="center"/>
      </w:pPr>
      <w:r>
        <w:t> </w:t>
      </w:r>
    </w:p>
    <w:p w14:paraId="7F4D8A4A" w14:textId="77777777" w:rsidR="006005B5" w:rsidRDefault="006005B5" w:rsidP="006005B5">
      <w:pPr>
        <w:pStyle w:val="a4"/>
        <w:ind w:left="-567"/>
        <w:jc w:val="center"/>
        <w:rPr>
          <w:sz w:val="28"/>
        </w:rPr>
      </w:pPr>
      <w:r>
        <w:t> </w:t>
      </w:r>
    </w:p>
    <w:p w14:paraId="5CBF3723" w14:textId="77777777" w:rsidR="006005B5" w:rsidRDefault="006005B5" w:rsidP="006005B5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2EB3161A" w14:textId="77777777" w:rsidR="006005B5" w:rsidRDefault="006005B5" w:rsidP="006005B5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 xml:space="preserve">учитель географии </w:t>
      </w:r>
      <w:proofErr w:type="spellStart"/>
      <w:r>
        <w:rPr>
          <w:sz w:val="28"/>
          <w:u w:val="single"/>
        </w:rPr>
        <w:t>Токаева</w:t>
      </w:r>
      <w:proofErr w:type="spellEnd"/>
      <w:r>
        <w:rPr>
          <w:sz w:val="28"/>
          <w:u w:val="single"/>
        </w:rPr>
        <w:t xml:space="preserve"> </w:t>
      </w:r>
      <w:proofErr w:type="gramStart"/>
      <w:r>
        <w:rPr>
          <w:sz w:val="28"/>
          <w:u w:val="single"/>
        </w:rPr>
        <w:t>Н.К .</w:t>
      </w:r>
      <w:proofErr w:type="gramEnd"/>
      <w:r>
        <w:rPr>
          <w:sz w:val="28"/>
          <w:u w:val="single"/>
        </w:rPr>
        <w:t>,</w:t>
      </w:r>
    </w:p>
    <w:p w14:paraId="2763BBDD" w14:textId="77777777" w:rsidR="006005B5" w:rsidRDefault="006005B5" w:rsidP="006005B5">
      <w:pPr>
        <w:pStyle w:val="a4"/>
        <w:ind w:left="-567"/>
        <w:jc w:val="right"/>
      </w:pPr>
      <w:r>
        <w:rPr>
          <w:sz w:val="28"/>
          <w:u w:val="single"/>
        </w:rPr>
        <w:t>высшей квалификационной категории.</w:t>
      </w:r>
    </w:p>
    <w:p w14:paraId="382ACDA6" w14:textId="77777777" w:rsidR="006005B5" w:rsidRDefault="006005B5" w:rsidP="006005B5">
      <w:pPr>
        <w:pStyle w:val="a4"/>
        <w:ind w:left="-567"/>
        <w:jc w:val="right"/>
      </w:pPr>
      <w:r>
        <w:t> </w:t>
      </w:r>
    </w:p>
    <w:p w14:paraId="5D203444" w14:textId="77777777" w:rsidR="006005B5" w:rsidRDefault="006005B5" w:rsidP="006005B5">
      <w:pPr>
        <w:pStyle w:val="a4"/>
        <w:ind w:left="-567"/>
        <w:jc w:val="right"/>
      </w:pPr>
      <w:r>
        <w:t>  </w:t>
      </w:r>
    </w:p>
    <w:p w14:paraId="3782022D" w14:textId="77777777" w:rsidR="006005B5" w:rsidRDefault="006005B5" w:rsidP="006005B5">
      <w:pPr>
        <w:pStyle w:val="a4"/>
        <w:ind w:left="-567"/>
        <w:jc w:val="right"/>
      </w:pPr>
      <w:r>
        <w:t> </w:t>
      </w:r>
    </w:p>
    <w:p w14:paraId="119A3A4A" w14:textId="77777777" w:rsidR="006005B5" w:rsidRDefault="006005B5" w:rsidP="006005B5">
      <w:pPr>
        <w:pStyle w:val="a4"/>
        <w:ind w:left="-567"/>
      </w:pPr>
      <w:r>
        <w:t> </w:t>
      </w:r>
    </w:p>
    <w:p w14:paraId="64BAD65D" w14:textId="77777777" w:rsidR="006005B5" w:rsidRDefault="006005B5" w:rsidP="006005B5">
      <w:pPr>
        <w:pStyle w:val="a4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2022-2023 учебный год</w:t>
      </w:r>
    </w:p>
    <w:p w14:paraId="6EBE9170" w14:textId="77777777" w:rsidR="006005B5" w:rsidRDefault="006005B5" w:rsidP="006005B5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</w:pPr>
    </w:p>
    <w:p w14:paraId="1FDE65DC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1. Пояснительная записка</w:t>
      </w:r>
    </w:p>
    <w:p w14:paraId="31F65940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lastRenderedPageBreak/>
        <w:t>Рабочая программа по природоведению 5 класса разработана на основе федерального компонента государственного стандарта основного общего образования и Базисного учебного плана ОУ, Программы специальных (коррекционных) общеобразовательных учреждений 5</w:t>
      </w:r>
      <w:r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класс.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Для реализации программного содержания курса используется учебник:</w:t>
      </w:r>
    </w:p>
    <w:p w14:paraId="52CACC28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Т.М.Лифанова, Е.Н. Соломина. Природоведение, 5 класс: учебник для специальных (коррекционных) образовательных учреждений 8 вида. – Москва, «Просвещение», 2018,</w:t>
      </w:r>
    </w:p>
    <w:p w14:paraId="4907078D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Курс «Природоведение» в специальной (коррекционной) школе </w:t>
      </w:r>
      <w:r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для глухих детей 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ставит своей целью подготовить учащихся к усвоению систематических биологических и географических знаний.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      Основными задачами курса «Природоведение» являются: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      • сообщение элементарных знаний о живой и неживой природе;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      • демонстрация тесной взаимосвязи между живой и неживой природой;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 xml:space="preserve">      • формирование специальных и </w:t>
      </w:r>
      <w:proofErr w:type="spellStart"/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общеучебных</w:t>
      </w:r>
      <w:proofErr w:type="spellEnd"/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умений и навыков;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      • воспитание бережного отношения к природе, ее ресурсам, знакомство с основными направлениями природоохранительной работы;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      • воспитание социально значимых качеств личности.</w:t>
      </w:r>
    </w:p>
    <w:p w14:paraId="2DB99114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Цель: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усвоение и обобщение знаний обучающихся об окружающем мире, полученных при ознакомлении с предметами и явлениями, встречающимися в окружающей действительности, способствующих в дальнейшем лучшему усвоению элементарных естествоведческих, биологических, географических и исторических знаний.</w:t>
      </w:r>
    </w:p>
    <w:p w14:paraId="42FF7279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14:paraId="5CD76D5D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Задачи:</w:t>
      </w:r>
    </w:p>
    <w:p w14:paraId="4F8B67B8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1. Сообщение учащимся знаний об основных элементах неживой и живой природы: воде, воздухе, полезных ископаемых и почве; о строении и жизни растений, животных и человека.</w:t>
      </w:r>
    </w:p>
    <w:p w14:paraId="3216DD01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2. Формирование правильного понимания и отношения к природным явлениям.</w:t>
      </w:r>
    </w:p>
    <w:p w14:paraId="32293D11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3. Овладения учащимися умений наблюдать, различать, сравнивать и применять усвоенные знания в повседневной жизни.</w:t>
      </w:r>
    </w:p>
    <w:p w14:paraId="73187683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4. Развитие навыков и умений самостоятельно работать с учебником, наглядным и раздаточным материалом.</w:t>
      </w:r>
    </w:p>
    <w:p w14:paraId="0C87686B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lastRenderedPageBreak/>
        <w:t>5. Воспитание бережного отношения к природе, растениям и животным.</w:t>
      </w:r>
    </w:p>
    <w:p w14:paraId="41BD88D8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6. Воспитание умения видеть красивое в природе, в животных, в человеке.</w:t>
      </w:r>
    </w:p>
    <w:p w14:paraId="1F37943F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7. Формирование здорового образа жизни.</w:t>
      </w:r>
    </w:p>
    <w:p w14:paraId="323EFD32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8. Привитие уважения к людям труда, воспитание добросовестного отношения к труду.</w:t>
      </w:r>
    </w:p>
    <w:p w14:paraId="35842581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9. Воспитание положительных качеств, таких как, честность, сострадание, настойчивость, отзывчивость, самостоятельность.</w:t>
      </w:r>
    </w:p>
    <w:p w14:paraId="299FA480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14:paraId="6C7685C9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Коррекционно-развивающие задачи по природоведению:</w:t>
      </w:r>
    </w:p>
    <w:p w14:paraId="19F74E35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Корректировать и развивать умения наблюдать, видеть и слышать, сравнивать и обобщать, устанавливать простейшие причинно-следственные связи в природе и взаимозависимость природных явлений.</w:t>
      </w:r>
    </w:p>
    <w:p w14:paraId="3F80072B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Корректировать познавательную возможность и интересы.</w:t>
      </w:r>
    </w:p>
    <w:p w14:paraId="2D9FD424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Формировать элементарные представления об окружающем мире; о живой и неживой природе; о сезонных изменениях; о жизни животных и растений; о человеке в природе; основных правилах охраны природы.</w:t>
      </w:r>
    </w:p>
    <w:p w14:paraId="679A228C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Воспитывать эстетические чувства, бережное отношение к природе через экскурсии, беседы.</w:t>
      </w:r>
    </w:p>
    <w:p w14:paraId="1F2C3AEA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Познакомить с расположением РФ на географической карте; ее столицей, особенностями, с занятиями населения, с ее природой и природными богатствами.</w:t>
      </w:r>
    </w:p>
    <w:p w14:paraId="7EDCE59E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На уроках природоведения используются такие формы организационной работы как урок в классе, экскурсия (наблюдения в природе), выполнение практических работ.</w:t>
      </w:r>
    </w:p>
    <w:p w14:paraId="7B61CA97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На изучение природоведения в 5 классе по учебному плану отводится 2 часа в неделю, 68 часов в год.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 xml:space="preserve">      В процессе изучения природоведческого материала у учащихся развивается наблюдательность, память, воображение, речь и, главное, логическое мышление, умение анализировать, обобщать, классифицировать, устанавливать причинно-следственные связи и зависимости. Рабочая программа составлена с учетом особенностей познавательной деятельности учащихся, уровня их общего и речевого развития, подготовки к усвоению учебного материала, 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lastRenderedPageBreak/>
        <w:t>специфических отклонений в развитии, требующих индивидуальной или групповой коррекции.</w:t>
      </w:r>
    </w:p>
    <w:p w14:paraId="71A60E25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Выбор программы мотивирован тем, что она</w:t>
      </w:r>
    </w:p>
    <w:p w14:paraId="0A79950F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 соответствует специфическим особенностям интеллектуальной деятельности учащихся, социальному заказу;</w:t>
      </w:r>
    </w:p>
    <w:p w14:paraId="75581E69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 построена с учётом принципов системности, научности, доступности и преемственности;</w:t>
      </w:r>
    </w:p>
    <w:p w14:paraId="5093AAAA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 способствует развитию коммуникативной, ценностно-смысловой, личностно-смысловой, социокультурной компетенции учащихся на образцах доступных литературных жанров;</w:t>
      </w:r>
    </w:p>
    <w:p w14:paraId="4C0713CC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 обеспечивает условия для реализации практической направленности, учитывает возрастную психологию и особые образовательные потребности учащихся;</w:t>
      </w:r>
    </w:p>
    <w:p w14:paraId="468F635C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 сохраняя единое образовательное пространство, предоставляет широкие возможности для реализации;</w:t>
      </w:r>
    </w:p>
    <w:p w14:paraId="05E389A1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 обеспечивает развитие контекстной и письменной речи;</w:t>
      </w:r>
    </w:p>
    <w:p w14:paraId="0523AABA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 учитывая индивидуальные и физические особенности учащихся, программа предусматривают разноуровневые требования к овладению знаниями.</w:t>
      </w:r>
    </w:p>
    <w:p w14:paraId="44594EC1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Основные направления коррекционной работы:</w:t>
      </w:r>
    </w:p>
    <w:p w14:paraId="312F09E5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proofErr w:type="spellStart"/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Коррегировать</w:t>
      </w:r>
      <w:proofErr w:type="spellEnd"/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артикуляционный аппарат.</w:t>
      </w:r>
    </w:p>
    <w:p w14:paraId="749B707A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Расширять представления об окружающем мире и обогащать словарь.</w:t>
      </w:r>
    </w:p>
    <w:p w14:paraId="0A36F3CE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proofErr w:type="spellStart"/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Коррегировать</w:t>
      </w:r>
      <w:proofErr w:type="spellEnd"/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познавательную и речевую деятельность учащихся.</w:t>
      </w:r>
    </w:p>
    <w:p w14:paraId="7933E67F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Развивать речь, владение техникой речи.</w:t>
      </w:r>
    </w:p>
    <w:p w14:paraId="571E8CF9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proofErr w:type="spellStart"/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Коррегировать</w:t>
      </w:r>
      <w:proofErr w:type="spellEnd"/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слуховое и зрительное восприятие.</w:t>
      </w:r>
    </w:p>
    <w:p w14:paraId="4A130998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Формировать умение работать по словесной инструкции, алгоритму.</w:t>
      </w:r>
    </w:p>
    <w:p w14:paraId="5763DD97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Развивать познавательные процессы.</w:t>
      </w:r>
    </w:p>
    <w:p w14:paraId="2D38CDBD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proofErr w:type="spellStart"/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Коррегировать</w:t>
      </w:r>
      <w:proofErr w:type="spellEnd"/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индивидуальные пробелы в знаниях, умениях, навыках</w:t>
      </w:r>
    </w:p>
    <w:p w14:paraId="77398401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Межпредметные связи</w:t>
      </w:r>
    </w:p>
    <w:p w14:paraId="748A0AFA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Математика. Название чисел в пределах 300. Поиск нужной страницы в учебнике.</w:t>
      </w:r>
    </w:p>
    <w:p w14:paraId="6ED41952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lastRenderedPageBreak/>
        <w:t>Письмо и развитие речи. Письменные ответы на вопросы по тексту. Простые связные высказывания по затрагиваемым в беседе вопросам.</w:t>
      </w:r>
    </w:p>
    <w:p w14:paraId="59DC4C68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Природоведение. Самостоятельное описание картин природы, явлений природы; закрепление времён года, месяцев.</w:t>
      </w:r>
    </w:p>
    <w:p w14:paraId="736C2817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Изобразительное искусство. Зарисовки сюжетов природы, животных.</w:t>
      </w:r>
    </w:p>
    <w:p w14:paraId="174AF34B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Курс « Природоведение » решает задачу подготовки учеников к усвоению биологического и географического материала, поэтому данной программой предусматривается введение в пассивный словарь понятий, слов, терминов (например, таких, как корень, стебель, лист, млекопитающие, внутренние органы,      Содержание материала дано лаконично, без излишней детализации; это создает учителю возможности для творчества, не ограничивает его жесткими программными рамками, позволяет учитывать специфику природы своего края.</w:t>
      </w:r>
    </w:p>
    <w:p w14:paraId="31643E51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Первые природоведческие знания учащиеся с ОВЗ получают в дошкольном возрасте и в начальных классах. При знакомстве с окружающим миром у учеников специальной школы формируются первоначальные знания о природе: они изучают сезонные изменения в природе, знакомятся с временами года, их признаками, наблюдают за явлениями природы, сезонными изменениями в жизни растений и животных, получают элементарные сведения об охране здоровья.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Курс « Природоведение » не только обобщает знания о природе, осуществляет переход от первоначальных представлений, полученных в 1—4 классах, к систематическим знаниям по географии и естествознанию, но и одновременно служит основой для них.</w:t>
      </w:r>
    </w:p>
    <w:p w14:paraId="6DB77A7F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Учитель может использовать на уроке глобус и физическую карту мира (не раскрывая принципов ее построения) для демонстрации формы поверхности Земли и расположения суши и воды на ней, опираясь на основные условные цвета суши и воды — зеленый, коричневый, синий.</w:t>
      </w:r>
    </w:p>
    <w:p w14:paraId="32E34882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14:paraId="54616C22" w14:textId="77777777" w:rsidR="00C92C36" w:rsidRPr="00C92C36" w:rsidRDefault="00C92C36" w:rsidP="00C92C36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Планируемые результаты освоения учебного предмета.</w:t>
      </w:r>
    </w:p>
    <w:p w14:paraId="387E2413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Каждая содержательная область образования детей с ОВЗ включает два компонента: «академический» и формирование жизненной компетенции, что является необходимым для ребенка с ОВЗ. Специальный образовательный стандарт, представленный в двух взаимодополняющих и взаимодействующих компонентах, задает 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lastRenderedPageBreak/>
        <w:t>структуру данной программы, которая поддерживает сбалансированное развитие жизненного опыта ребенка с ОВЗ, учитывая его настоящие и будущие потребности.</w:t>
      </w:r>
    </w:p>
    <w:p w14:paraId="5A3AD0EE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Общий подход к оценке знаний и умений ребенка по академическому компоненту предлагается в его традиционном виде.</w:t>
      </w:r>
    </w:p>
    <w:p w14:paraId="1D6E271C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Ребенок с ОВЗ овладевает полезными для него знаниями, умениями и навыками, достигает максимально доступного ему уровня жизненной компетенции, осваивает необходимые формы социального поведения, оказывается способным реализовать их в условиях семьи и гражданского общества.</w:t>
      </w:r>
    </w:p>
    <w:p w14:paraId="25DF1F30" w14:textId="77777777" w:rsidR="00C92C36" w:rsidRPr="00C92C36" w:rsidRDefault="00C92C36" w:rsidP="00C92C36">
      <w:pPr>
        <w:shd w:val="clear" w:color="auto" w:fill="FFFFFF"/>
        <w:spacing w:after="125" w:line="240" w:lineRule="auto"/>
        <w:jc w:val="center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Учащиеся должны знать:</w:t>
      </w:r>
    </w:p>
    <w:p w14:paraId="7BBC28E2" w14:textId="77777777" w:rsidR="00C92C36" w:rsidRPr="00C92C36" w:rsidRDefault="00C92C36" w:rsidP="00C92C36">
      <w:pPr>
        <w:shd w:val="clear" w:color="auto" w:fill="FFFFFF"/>
        <w:spacing w:after="125" w:line="240" w:lineRule="auto"/>
        <w:jc w:val="center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14:paraId="7C796BFF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-что изучает природоведение;</w:t>
      </w:r>
    </w:p>
    <w:p w14:paraId="59310641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-основные свойства воды, воздуха и почвы;</w:t>
      </w:r>
    </w:p>
    <w:p w14:paraId="48C9C5C0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-основные формы поверхности Земли;</w:t>
      </w:r>
    </w:p>
    <w:p w14:paraId="7FB4444B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-простейшую классификацию растений (деревья, кустарники, травы) и животных (насекомые, рыбы, птицы, звери);</w:t>
      </w:r>
    </w:p>
    <w:p w14:paraId="41ACE084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-основные санитарно-гигиенические требования;</w:t>
      </w:r>
    </w:p>
    <w:p w14:paraId="202DF7C1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-название своей страны, столицы и народов, населяющих Россию;</w:t>
      </w:r>
    </w:p>
    <w:p w14:paraId="1E866BC0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-названия важнейших географических объектов;</w:t>
      </w:r>
    </w:p>
    <w:p w14:paraId="25E066EA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-правила поведения в природе.</w:t>
      </w:r>
    </w:p>
    <w:p w14:paraId="2CD8E165" w14:textId="77777777" w:rsidR="00C92C36" w:rsidRPr="00C92C36" w:rsidRDefault="00C92C36" w:rsidP="00C92C36">
      <w:pPr>
        <w:shd w:val="clear" w:color="auto" w:fill="FFFFFF"/>
        <w:spacing w:after="125" w:line="240" w:lineRule="auto"/>
        <w:jc w:val="center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Учащиеся должны уметь:</w:t>
      </w:r>
    </w:p>
    <w:p w14:paraId="174BB6FC" w14:textId="77777777" w:rsidR="00C92C36" w:rsidRPr="00C92C36" w:rsidRDefault="00C92C36" w:rsidP="00C92C36">
      <w:pPr>
        <w:shd w:val="clear" w:color="auto" w:fill="FFFFFF"/>
        <w:spacing w:after="125" w:line="240" w:lineRule="auto"/>
        <w:jc w:val="center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14:paraId="4EB7AC79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-демонстрировать простейшие опыты;</w:t>
      </w:r>
    </w:p>
    <w:p w14:paraId="7760905F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-проводить наблюдения за природой, заполнять дневники наблюдения;</w:t>
      </w:r>
    </w:p>
    <w:p w14:paraId="4E8F745D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-называть разнообразных представителей животного и растительного мира;</w:t>
      </w:r>
    </w:p>
    <w:p w14:paraId="706FE455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-ухаживать за домашними животными и комнатными растениями;</w:t>
      </w:r>
    </w:p>
    <w:p w14:paraId="0F9774D6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-соблюдать правила элементарной гигиены;</w:t>
      </w:r>
    </w:p>
    <w:p w14:paraId="4069F535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-оказывать простейшую медицинскую помощь.</w:t>
      </w:r>
    </w:p>
    <w:p w14:paraId="3BF0C653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Практика взаимодействия с окружающим миром</w:t>
      </w:r>
    </w:p>
    <w:p w14:paraId="1EF5305A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Овладение основными знаниями по природоведению и развитие представлений об окружающем мире;</w:t>
      </w:r>
    </w:p>
    <w:p w14:paraId="3F4CAA23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lastRenderedPageBreak/>
        <w:t>Развитие способности использовать знания по природоведению и сформированные представления о мире для осмысленной и самостоятельной организации безопасной жизни в конкретных природных и климатических условиях. Понимание преимуществ, выгоды и трудностей, определяемых собственным местом проживания;</w:t>
      </w:r>
    </w:p>
    <w:p w14:paraId="7B27D874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Развитие вкуса к познанию и способности к творческому взаимодействию с миром живой и неживой природы.</w:t>
      </w:r>
    </w:p>
    <w:p w14:paraId="42A7CEE1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Межпредметные связи: «Окружающий мир», ручной труд, чтение, русский язык, математика, изобразительная деятельность</w:t>
      </w:r>
    </w:p>
    <w:p w14:paraId="3AB86794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14:paraId="4F6A6A70" w14:textId="77777777" w:rsidR="00C92C36" w:rsidRPr="00C92C36" w:rsidRDefault="00C92C36" w:rsidP="00C92C36">
      <w:pPr>
        <w:shd w:val="clear" w:color="auto" w:fill="FFFFFF"/>
        <w:spacing w:after="125" w:line="240" w:lineRule="auto"/>
        <w:jc w:val="center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3. Содержание тем учебного курса</w:t>
      </w:r>
    </w:p>
    <w:p w14:paraId="40822414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Введение. 2 ч</w:t>
      </w:r>
    </w:p>
    <w:p w14:paraId="5BAEE17D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Что такое природоведение. Зачем нужно изучать природу. Явление живой и неживой природы.</w:t>
      </w:r>
    </w:p>
    <w:p w14:paraId="5F0D6A86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Вселенная. 6 ч</w:t>
      </w:r>
    </w:p>
    <w:p w14:paraId="20BC8906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Небесные тела: планеты, звезды. Солнечная система. Солнце Исследование космоса. Спутники. Космические корабли. Первый полет в космос. Современные исследования.</w:t>
      </w:r>
    </w:p>
    <w:p w14:paraId="7BE165B2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Наш дом- Земля. 46 ч</w:t>
      </w:r>
    </w:p>
    <w:p w14:paraId="1107588D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Планета Земля. Форма Земли. Оболочки Земли: атмосфера, гидросфера, литосфера. Соотношение воды и суши на Земле</w:t>
      </w: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.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Воздух и его охрана. Состав воздуха. Значение воздуха для жизни на Земле. Поверхность суши: равнины, холмы, овраги. Поверхность суши: горы. Почва (охрана почвы). Свойства почвы. Полезные ископаемые. Виды полезных ископаемых: нефть, уголь, газ, торф и др. Свойства, значение. Способы добычи. Вода. Свойства. Вода в природе: осадки, воды суши. Воды суши: ручьи, реки. Озера, болота, пруды. Сезонные изменения. Моря и океаны. Свойства морской воды. Значение морей и океанов в жизни человека. Обозначение морей и океанов на карте.</w:t>
      </w:r>
    </w:p>
    <w:p w14:paraId="61DCC880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Есть на Земле страна- Россия. 12 ч</w:t>
      </w:r>
    </w:p>
    <w:p w14:paraId="6E04C7F0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Россия- Родина моя. Место России на земном шаре. Важнейшие географические объекты. Население России. Городское и сельское население. Народы России. Столица Москва. Санкт-Петербург. Города России. Многообразие городов. Нижний Новгород, Казань, Волгоград. Города: Новосибирск, Владивосток. Золотое кольцо. </w:t>
      </w: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lastRenderedPageBreak/>
        <w:t>Древние русские города. Исторические и культурные достопримечательности. Разнообразие растительного мира. Типичные представители растительного мира. Животный мир на территории нашей страны. Типичные представители животного мира России и своего края. Заповедники, заказники, охрана природы. Наш город (село, деревня). Достопримечательности. Растения и животные своей местности. Занятия населения. Ведущие предприятия.</w:t>
      </w:r>
    </w:p>
    <w:p w14:paraId="4877428A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Повторение 3 ч.</w:t>
      </w:r>
    </w:p>
    <w:p w14:paraId="224087D2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Обобщение и систематизация по курсу</w:t>
      </w:r>
    </w:p>
    <w:p w14:paraId="20A7350B" w14:textId="77777777" w:rsidR="00C92C36" w:rsidRPr="00C92C36" w:rsidRDefault="00C92C36" w:rsidP="00C92C36">
      <w:pPr>
        <w:shd w:val="clear" w:color="auto" w:fill="FFFFFF"/>
        <w:spacing w:after="125" w:line="240" w:lineRule="auto"/>
        <w:jc w:val="center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ru-RU"/>
        </w:rPr>
        <w:t>Календарно – тематическое планирование</w:t>
      </w:r>
    </w:p>
    <w:tbl>
      <w:tblPr>
        <w:tblW w:w="110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6"/>
        <w:gridCol w:w="950"/>
        <w:gridCol w:w="2438"/>
        <w:gridCol w:w="5888"/>
        <w:gridCol w:w="1083"/>
      </w:tblGrid>
      <w:tr w:rsidR="00C92C36" w:rsidRPr="00C92C36" w14:paraId="14F7CE17" w14:textId="77777777" w:rsidTr="00C92C36">
        <w:trPr>
          <w:trHeight w:val="450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AAB1D9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№</w:t>
            </w:r>
          </w:p>
          <w:p w14:paraId="3475BD4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п/п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EB38C4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ED873B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Корректировка</w:t>
            </w: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69959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Наименование разделов и тем</w:t>
            </w:r>
          </w:p>
          <w:p w14:paraId="4D9D5DD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  <w:p w14:paraId="29259E41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34F05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Всего</w:t>
            </w:r>
          </w:p>
          <w:p w14:paraId="40F51372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часов</w:t>
            </w:r>
          </w:p>
        </w:tc>
      </w:tr>
      <w:tr w:rsidR="00C92C36" w:rsidRPr="00C92C36" w14:paraId="0EAD10D0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A9FB63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DACD3" w14:textId="77777777" w:rsidR="00C92C36" w:rsidRPr="00C92C36" w:rsidRDefault="00C92C36" w:rsidP="00C92C36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7C0CC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02B929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b/>
                <w:bCs/>
                <w:color w:val="333333"/>
                <w:sz w:val="32"/>
                <w:szCs w:val="32"/>
                <w:lang w:eastAsia="ru-RU"/>
              </w:rPr>
              <w:t>Введение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61A5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</w:tr>
      <w:tr w:rsidR="00C92C36" w:rsidRPr="00C92C36" w14:paraId="462789E6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6ABE8D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1CE989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37FD19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550C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Что такое природоведение. Зачем нужно изучать природу.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28613F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45D1382F" w14:textId="77777777" w:rsidTr="00C92C36">
        <w:trPr>
          <w:trHeight w:val="60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E2187D" w14:textId="77777777" w:rsidR="00C92C36" w:rsidRPr="00C92C36" w:rsidRDefault="00C92C36" w:rsidP="00C92C36">
            <w:pPr>
              <w:spacing w:after="125" w:line="60" w:lineRule="atLeast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D26EB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EF484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B41911" w14:textId="77777777" w:rsidR="00C92C36" w:rsidRPr="00C92C36" w:rsidRDefault="00C92C36" w:rsidP="00C92C36">
            <w:pPr>
              <w:spacing w:after="125" w:line="60" w:lineRule="atLeast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Явления живой и неживой природы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327C23" w14:textId="77777777" w:rsidR="00C92C36" w:rsidRPr="00C92C36" w:rsidRDefault="00C92C36" w:rsidP="00C92C36">
            <w:pPr>
              <w:spacing w:after="125" w:line="60" w:lineRule="atLeast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6482765C" w14:textId="77777777" w:rsidTr="00C92C36">
        <w:trPr>
          <w:trHeight w:val="75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54B61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0975B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F5F78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4B375" w14:textId="77777777" w:rsidR="00C92C36" w:rsidRPr="00C92C36" w:rsidRDefault="00C92C36" w:rsidP="00C92C36">
            <w:pPr>
              <w:spacing w:after="125" w:line="75" w:lineRule="atLeast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b/>
                <w:bCs/>
                <w:color w:val="333333"/>
                <w:sz w:val="32"/>
                <w:szCs w:val="32"/>
                <w:lang w:eastAsia="ru-RU"/>
              </w:rPr>
              <w:t>Вселенная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054DB3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</w:tr>
      <w:tr w:rsidR="00C92C36" w:rsidRPr="00C92C36" w14:paraId="69980933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03994F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1D6F8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4B487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278AD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Небесные тела: планеты, звезды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0742BD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EC54E6E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A5E0BE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AB8C1F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2B7CD1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604BE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Солнце. Солнечная система.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4D691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72D7B15D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5E98E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1D49B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A28D6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16CB8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Исследование космоса. Спутники. Космические корабли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8A0B13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023FBA46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BC385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CA4FA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5F732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211D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Полеты в космос.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40BA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5DFB7134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D9B02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487049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088B5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D76FE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Смена дня и ночи.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EC300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7539F3F0" w14:textId="77777777" w:rsidTr="00C92C36">
        <w:trPr>
          <w:trHeight w:val="210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32D10E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8AAE8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570DF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C0C10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Смена времен года. Сезонные изменения.</w:t>
            </w:r>
          </w:p>
          <w:p w14:paraId="50B94D9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E3121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224A67D2" w14:textId="77777777" w:rsidTr="00C92C36">
        <w:trPr>
          <w:trHeight w:val="45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503A7E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E0DAC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6BAF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AEB2E6" w14:textId="77777777" w:rsidR="00C92C36" w:rsidRPr="00C92C36" w:rsidRDefault="00C92C36" w:rsidP="00C92C36">
            <w:pPr>
              <w:spacing w:after="125" w:line="45" w:lineRule="atLeast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b/>
                <w:bCs/>
                <w:color w:val="333333"/>
                <w:sz w:val="32"/>
                <w:szCs w:val="32"/>
                <w:lang w:eastAsia="ru-RU"/>
              </w:rPr>
              <w:t>Наш дом – земля.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120B5A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</w:tr>
      <w:tr w:rsidR="00C92C36" w:rsidRPr="00C92C36" w14:paraId="1EEF1B39" w14:textId="77777777" w:rsidTr="00C92C36">
        <w:trPr>
          <w:trHeight w:val="75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7D9AF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EA7A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61CAA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A7D8C9" w14:textId="77777777" w:rsidR="00C92C36" w:rsidRPr="00C92C36" w:rsidRDefault="00C92C36" w:rsidP="00C92C36">
            <w:pPr>
              <w:spacing w:after="125" w:line="75" w:lineRule="atLeast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b/>
                <w:bCs/>
                <w:color w:val="333333"/>
                <w:sz w:val="32"/>
                <w:szCs w:val="32"/>
                <w:lang w:eastAsia="ru-RU"/>
              </w:rPr>
              <w:t>Воздух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345D61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</w:tr>
      <w:tr w:rsidR="00C92C36" w:rsidRPr="00C92C36" w14:paraId="2E25B372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F40A09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31DB2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B23A5F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760D01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Планета Земля. Оболочки Земли: атмосфера, гидросфера, литосфера.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DDA593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76D51139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61FB5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F4647F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C003A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57E06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Значение воздуха для жизни на Земле.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4889A4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7EEB37A3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029DD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6DE46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DFE5B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7D3E7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Свойства воздуха.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D2BEB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84CA05D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C25B2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lastRenderedPageBreak/>
              <w:t>12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2FD99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BB10F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873D9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Давление и движение воздуха.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52532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586864AC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B0D52B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EB41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802F5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A5445F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Температура воздуха.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3CBE9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6327C2C4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EAEEC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D72F6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420D2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FEAA3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Ветер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D4EA2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70F71ADE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67C8ED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93D8E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F5079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30CE0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Состав воздуха. Кислород и его значение. Углекислый газ и азот.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5C8F6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B944CD3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CEA16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137FE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1FA32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C3EDC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Охрана воздуха.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5016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5D43BCB" w14:textId="77777777" w:rsidTr="00C92C36">
        <w:trPr>
          <w:trHeight w:val="390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40429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053A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057DA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B1C5D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Практическая работа №1. «Построение графиков температуры и розы ветров».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0554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0BECDE3F" w14:textId="77777777" w:rsidTr="00C92C36">
        <w:trPr>
          <w:trHeight w:val="15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069AAA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681CE9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29F67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18C60" w14:textId="77777777" w:rsidR="00C92C36" w:rsidRPr="00C92C36" w:rsidRDefault="00C92C36" w:rsidP="00C92C36">
            <w:pPr>
              <w:spacing w:after="125" w:line="15" w:lineRule="atLeast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b/>
                <w:bCs/>
                <w:color w:val="333333"/>
                <w:sz w:val="32"/>
                <w:szCs w:val="32"/>
                <w:lang w:eastAsia="ru-RU"/>
              </w:rPr>
              <w:t>Полезные ископаемые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D3017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</w:tr>
      <w:tr w:rsidR="00C92C36" w:rsidRPr="00C92C36" w14:paraId="57664741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16D574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07905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850B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7D356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Виды полезных ископаемых.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77723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56E72CBF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C87231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172A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285AF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37927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Гранит. Известняк. Песок. Глина.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A06E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239A3F26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AC8602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9DE6C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AB111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BAC2E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Торф. Каменный уголь.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D39F7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5D4AD328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756C3E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C685C1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06011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64061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Использование каменного угля.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49EE62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547F2EFF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93902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0E143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2A58F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A41DE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Нефть.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1AF6E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4E0405F6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3ACB4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94FFB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22EDA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0478F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Использование нефти.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A145EB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328B0508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65940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ED567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1BFA3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5ACCA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Газ использование.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6AC16A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2045B1CD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4CD1C2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17CEC1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637C5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5A7E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Обращение с газом в быту.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26959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71834A31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C2C730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603B61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D2C1E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6536E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Черные металлы. Сталь. Чугун.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F6EA31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DD31920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C22552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1EADC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FE8AB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1C178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Цветные металлы.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C02EE0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4942C5CE" w14:textId="77777777" w:rsidTr="00C92C36">
        <w:trPr>
          <w:trHeight w:val="165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779A9F" w14:textId="77777777" w:rsidR="00C92C36" w:rsidRPr="00C92C36" w:rsidRDefault="00C92C36" w:rsidP="00C92C36">
            <w:pPr>
              <w:spacing w:after="125" w:line="165" w:lineRule="atLeast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38FD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303C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94B1C1" w14:textId="77777777" w:rsidR="00C92C36" w:rsidRPr="00C92C36" w:rsidRDefault="00C92C36" w:rsidP="00C92C36">
            <w:pPr>
              <w:spacing w:after="125" w:line="165" w:lineRule="atLeast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Благородные металлы.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73DF1B" w14:textId="77777777" w:rsidR="00C92C36" w:rsidRPr="00C92C36" w:rsidRDefault="00C92C36" w:rsidP="00C92C36">
            <w:pPr>
              <w:spacing w:after="125" w:line="165" w:lineRule="atLeast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45EF98A2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AB561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136E0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1C88F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27D5A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Охрана полезных ископаемых.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3BB731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3F0FBB06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BF63C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63BCD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5014A9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359D1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Обобщающий урок по теме «Полезные ископаемые»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D770D1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7956BAE3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86986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10B8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74BDD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A2F17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b/>
                <w:bCs/>
                <w:color w:val="333333"/>
                <w:sz w:val="32"/>
                <w:szCs w:val="32"/>
                <w:lang w:eastAsia="ru-RU"/>
              </w:rPr>
              <w:t>Вода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6235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</w:tr>
      <w:tr w:rsidR="00C92C36" w:rsidRPr="00C92C36" w14:paraId="2CB897A1" w14:textId="77777777" w:rsidTr="00C92C36">
        <w:trPr>
          <w:trHeight w:val="105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4C8117" w14:textId="77777777" w:rsidR="00C92C36" w:rsidRPr="00C92C36" w:rsidRDefault="00C92C36" w:rsidP="00C92C36">
            <w:pPr>
              <w:spacing w:after="125" w:line="105" w:lineRule="atLeast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01151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93D78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BEF46F" w14:textId="77777777" w:rsidR="00C92C36" w:rsidRPr="00C92C36" w:rsidRDefault="00C92C36" w:rsidP="00C92C36">
            <w:pPr>
              <w:spacing w:after="125" w:line="105" w:lineRule="atLeast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Вода в природе.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B4233D" w14:textId="77777777" w:rsidR="00C92C36" w:rsidRPr="00C92C36" w:rsidRDefault="00C92C36" w:rsidP="00C92C36">
            <w:pPr>
              <w:spacing w:after="125" w:line="105" w:lineRule="atLeast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2E2678DA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DC55E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A984B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55F51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A94B0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Свойства воды.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B112AF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2E023C39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6FC4B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398C7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CE3BB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D5EC2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 xml:space="preserve">Растворимые и нерастворимые </w:t>
            </w:r>
            <w:proofErr w:type="gramStart"/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вещества..</w:t>
            </w:r>
            <w:proofErr w:type="gramEnd"/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D1FDCB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2C921102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CD2AA1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34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E926C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80596F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F3CE5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Питьевая вода.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3ECED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66F8F3B9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A339B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35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E9FFF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D828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54EF5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Прозрачная и мутная вода.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6F0AAA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6F6BFA37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AAE37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lastRenderedPageBreak/>
              <w:t>36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E5FFB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90BA8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50577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Три состояния воды.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3806D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7D7CE6DB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6AF71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95B81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C3636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C9509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Расширения и сжатие воды.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25997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5E233C98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B1591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B3B92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D3A37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32642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Работа воды в природе.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38B27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01322050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88A5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40978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2FBE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86942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Значение воды в природе.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EF5239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625BAFE3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0E5B1A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C9DD91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6096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456E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Использование воды в промышленности и сельском хозяйстве.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E73151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557F8C9C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791E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24F6C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1B07A1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008A4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Вода в природе. Осадки. Воды суши.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C570A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E6AFFE5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4223B3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605A81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7CBD7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7E27D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Круговорот воды в природе.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CB759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8CA456E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E7A619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DBBF8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4EC16F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5F85A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8538E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33CFA4B6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65472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7257D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A0459F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9BA3E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Воды суши. Реки.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EC99A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C9605E6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EEBC80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C240EF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41E0C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58DE8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Воды суши. Озера.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5CB4EF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26812EAB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6D1090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212D2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CDAD3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7A3F6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Моря и океаны.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DEAC3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4B41C73C" w14:textId="77777777" w:rsidTr="00C92C36">
        <w:trPr>
          <w:trHeight w:val="60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E81F8D" w14:textId="77777777" w:rsidR="00C92C36" w:rsidRPr="00C92C36" w:rsidRDefault="00C92C36" w:rsidP="00C92C36">
            <w:pPr>
              <w:spacing w:after="125" w:line="60" w:lineRule="atLeast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0F3E5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D83CF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A7BF00" w14:textId="77777777" w:rsidR="00C92C36" w:rsidRPr="00C92C36" w:rsidRDefault="00C92C36" w:rsidP="00C92C36">
            <w:pPr>
              <w:spacing w:after="125" w:line="60" w:lineRule="atLeast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Охрана воды.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5732BA" w14:textId="77777777" w:rsidR="00C92C36" w:rsidRPr="00C92C36" w:rsidRDefault="00C92C36" w:rsidP="00C92C36">
            <w:pPr>
              <w:spacing w:after="125" w:line="60" w:lineRule="atLeast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91A536D" w14:textId="77777777" w:rsidTr="00C92C36">
        <w:trPr>
          <w:trHeight w:val="180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853572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60186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95E869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1E3A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Практическая работа №2. «Свойства воды».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885464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5FB4388B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FF40EF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6ADD7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BF643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3819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b/>
                <w:bCs/>
                <w:color w:val="333333"/>
                <w:sz w:val="32"/>
                <w:szCs w:val="32"/>
                <w:lang w:eastAsia="ru-RU"/>
              </w:rPr>
              <w:t>Поверхность суши. Почвы.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3F7D3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</w:tr>
      <w:tr w:rsidR="00C92C36" w:rsidRPr="00C92C36" w14:paraId="04DFB77C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EA0CDB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FBF7A9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5900E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83CCE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Формы поверхности суши.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94604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5792263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8ED41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50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6B00C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0968E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0AFA0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Горы.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6C5A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4BDA1AD5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28E27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84D96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52D0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CE22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Почвы - состав почвы.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AD8527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0AC5E778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444C5A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31CC8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80E50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DE68E1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Разнообразие почв.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A2979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244F3CF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D984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D7795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55E1A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BDC92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Основное свойство почв.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B046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3FE7E457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4A007F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2001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CA919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3FB41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Охрана почв.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EC50E2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70A36CD8" w14:textId="77777777" w:rsidTr="00C92C36">
        <w:trPr>
          <w:trHeight w:val="105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2FA95C" w14:textId="77777777" w:rsidR="00C92C36" w:rsidRPr="00C92C36" w:rsidRDefault="00C92C36" w:rsidP="00C92C36">
            <w:pPr>
              <w:spacing w:after="125" w:line="105" w:lineRule="atLeast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0FA6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12FBF1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57FAB4" w14:textId="77777777" w:rsidR="00C92C36" w:rsidRPr="00C92C36" w:rsidRDefault="00C92C36" w:rsidP="00C92C36">
            <w:pPr>
              <w:spacing w:after="125" w:line="105" w:lineRule="atLeast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Повторение по теме «Поверхность суши»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9C767" w14:textId="77777777" w:rsidR="00C92C36" w:rsidRPr="00C92C36" w:rsidRDefault="00C92C36" w:rsidP="00C92C36">
            <w:pPr>
              <w:spacing w:after="125" w:line="105" w:lineRule="atLeast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4DE95172" w14:textId="77777777" w:rsidTr="00C92C36">
        <w:trPr>
          <w:trHeight w:val="15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37DA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491C3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BE63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4C627E" w14:textId="77777777" w:rsidR="00C92C36" w:rsidRPr="00C92C36" w:rsidRDefault="00C92C36" w:rsidP="00C92C36">
            <w:pPr>
              <w:spacing w:after="125" w:line="15" w:lineRule="atLeast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b/>
                <w:bCs/>
                <w:color w:val="333333"/>
                <w:sz w:val="32"/>
                <w:szCs w:val="32"/>
                <w:lang w:eastAsia="ru-RU"/>
              </w:rPr>
              <w:t>Есть на Земле страна - Россия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6B3552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</w:tr>
      <w:tr w:rsidR="00C92C36" w:rsidRPr="00C92C36" w14:paraId="68458493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E6674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14884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BCC6D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24DEA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Место России на земном шаре.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7F7202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1A70DDB2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FBF10A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5AED3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B35F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63110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 xml:space="preserve">Моря и </w:t>
            </w:r>
            <w:proofErr w:type="gramStart"/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океаны</w:t>
            </w:r>
            <w:proofErr w:type="gramEnd"/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 xml:space="preserve"> омывающие Россию.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91763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49E24838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F5B49A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58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1E67F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87377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68783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Равнины и горы.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D80270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294757A6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F97BC4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0DC58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5E9B4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782CE9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Реки и озёра.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5FEE5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72BF60AB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A3F31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57040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4185F6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BD01E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Москва- столица России.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FF35C9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0756989C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EC873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lastRenderedPageBreak/>
              <w:t>61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0C3601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8082D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28D1C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Санкт- Петербург.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42D9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5839A2FF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9517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62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27364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5AC2F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F5A6B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Золотое кольцо России.</w:t>
            </w:r>
          </w:p>
          <w:p w14:paraId="7E0A7EE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Ярославль, Владимир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B3EA8A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0161C810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2EFC03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63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86BDB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298315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966F6F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Ростов Великий.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3DAEA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229F1063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44B24E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64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791F6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74359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9F65A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Города России. Многообразие городов. Нижний Новгород, Казань, Волгоград.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0B1E89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6FFA0F54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447CA8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65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6F247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D5D852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D89063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Города России. Новосибирск,</w:t>
            </w:r>
          </w:p>
          <w:p w14:paraId="4028148F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Владивосток.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A98FAF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4ACBF259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2AF2CA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66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B11129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EC53A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52B80A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Население нашей страны.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6B2736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221EE8BD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D0EDC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67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CFCF30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4C1FE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71CFD9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Важнейшие географические объекты нашего города.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3F57FB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7AF515B9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D3691D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68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437D4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8EA5FE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82E348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Повторение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560B1D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1</w:t>
            </w:r>
          </w:p>
        </w:tc>
      </w:tr>
      <w:tr w:rsidR="00C92C36" w:rsidRPr="00C92C36" w14:paraId="4117DC90" w14:textId="77777777" w:rsidTr="00C92C36"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4F5145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ED8FAC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D7787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6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CF38CD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 w:rsidRPr="00C92C36">
              <w:rPr>
                <w:rFonts w:ascii="Helvetica" w:eastAsia="Times New Roman" w:hAnsi="Helvetica" w:cs="Helvetica"/>
                <w:b/>
                <w:bCs/>
                <w:color w:val="333333"/>
                <w:sz w:val="32"/>
                <w:szCs w:val="32"/>
                <w:lang w:eastAsia="ru-RU"/>
              </w:rPr>
              <w:t>ИТОГО</w:t>
            </w:r>
          </w:p>
          <w:p w14:paraId="59C30A9B" w14:textId="77777777" w:rsidR="00C92C36" w:rsidRPr="00C92C36" w:rsidRDefault="00C92C36" w:rsidP="00C92C36">
            <w:pPr>
              <w:spacing w:after="125" w:line="240" w:lineRule="auto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7AB8FF" w14:textId="77777777" w:rsidR="00C92C36" w:rsidRPr="00C92C36" w:rsidRDefault="00C92C36" w:rsidP="00C92C36">
            <w:pPr>
              <w:spacing w:after="12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32"/>
                <w:szCs w:val="32"/>
                <w:lang w:eastAsia="ru-RU"/>
              </w:rPr>
              <w:t>68</w:t>
            </w:r>
          </w:p>
        </w:tc>
      </w:tr>
    </w:tbl>
    <w:p w14:paraId="4B75568E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</w:r>
    </w:p>
    <w:p w14:paraId="6F86620B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</w:r>
    </w:p>
    <w:p w14:paraId="116C45BF" w14:textId="77777777" w:rsidR="00C92C36" w:rsidRPr="00C92C36" w:rsidRDefault="00C92C36" w:rsidP="00C92C36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C92C3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</w:r>
    </w:p>
    <w:p w14:paraId="01BC6CB5" w14:textId="77777777" w:rsidR="007135D7" w:rsidRDefault="007135D7"/>
    <w:sectPr w:rsidR="007135D7" w:rsidSect="00C92C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9910D9"/>
    <w:multiLevelType w:val="multilevel"/>
    <w:tmpl w:val="EA961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C36"/>
    <w:rsid w:val="00110F20"/>
    <w:rsid w:val="0057102E"/>
    <w:rsid w:val="006005B5"/>
    <w:rsid w:val="006E2804"/>
    <w:rsid w:val="007135D7"/>
    <w:rsid w:val="00781B51"/>
    <w:rsid w:val="007F284A"/>
    <w:rsid w:val="008F139D"/>
    <w:rsid w:val="00B26336"/>
    <w:rsid w:val="00B3786F"/>
    <w:rsid w:val="00C9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ED7E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6005B5"/>
    <w:pPr>
      <w:widowControl w:val="0"/>
      <w:suppressAutoHyphens/>
      <w:spacing w:after="120" w:line="100" w:lineRule="atLeast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rsid w:val="006005B5"/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40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2115</Words>
  <Characters>12057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2022-10-09T17:11:00Z</dcterms:created>
  <dcterms:modified xsi:type="dcterms:W3CDTF">2022-10-25T05:12:00Z</dcterms:modified>
</cp:coreProperties>
</file>